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6480" w:hanging="8640" w:hangingChars="27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2018年度山东大学教职医务员工体检增值套餐-山大二院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</w:t>
      </w:r>
    </w:p>
    <w:tbl>
      <w:tblPr>
        <w:tblStyle w:val="4"/>
        <w:tblpPr w:leftFromText="180" w:rightFromText="180" w:vertAnchor="text" w:horzAnchor="page" w:tblpX="1334" w:tblpY="31"/>
        <w:tblOverlap w:val="never"/>
        <w:tblW w:w="87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3"/>
        <w:gridCol w:w="1595"/>
        <w:gridCol w:w="1905"/>
        <w:gridCol w:w="1866"/>
        <w:gridCol w:w="14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94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套餐类型</w:t>
            </w:r>
          </w:p>
        </w:tc>
        <w:tc>
          <w:tcPr>
            <w:tcW w:w="5366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194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C1券（增值1）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胸部CT</w:t>
            </w:r>
          </w:p>
        </w:tc>
        <w:tc>
          <w:tcPr>
            <w:tcW w:w="3771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癌胚抗原定量、甲胎蛋白定量、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943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6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94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C2券 （增值2）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胸部CT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癌胚抗原定量、甲胎蛋白定量、</w:t>
            </w:r>
          </w:p>
        </w:tc>
        <w:tc>
          <w:tcPr>
            <w:tcW w:w="186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乳腺彩超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94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C2券（增值3）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胸部CT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癌胚抗原定量、甲胎蛋白定量、</w:t>
            </w:r>
          </w:p>
        </w:tc>
        <w:tc>
          <w:tcPr>
            <w:tcW w:w="186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8" w:hRule="atLeast"/>
        </w:trPr>
        <w:tc>
          <w:tcPr>
            <w:tcW w:w="1943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6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5" w:hRule="atLeast"/>
        </w:trPr>
        <w:tc>
          <w:tcPr>
            <w:tcW w:w="194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B1券（增值4）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胸部CT、颅脑CT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癌胚抗原定量、甲胎蛋白定量、</w:t>
            </w:r>
          </w:p>
        </w:tc>
        <w:tc>
          <w:tcPr>
            <w:tcW w:w="186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0" w:hRule="atLeast"/>
        </w:trPr>
        <w:tc>
          <w:tcPr>
            <w:tcW w:w="194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B1券（增值5）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胸部CT、颅脑CT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癌胚抗原定量、甲胎蛋白定量、</w:t>
            </w:r>
          </w:p>
        </w:tc>
        <w:tc>
          <w:tcPr>
            <w:tcW w:w="186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颈动脉彩超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943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6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5" w:hRule="atLeast"/>
        </w:trPr>
        <w:tc>
          <w:tcPr>
            <w:tcW w:w="194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B2券（增值6）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胸部CT、颅脑CT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癌胚抗原定量、甲胎蛋白定量、</w:t>
            </w:r>
          </w:p>
        </w:tc>
        <w:tc>
          <w:tcPr>
            <w:tcW w:w="186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乳腺彩超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94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B2券（增值7）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胸部CT、颅脑CT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癌胚抗原定量、甲胎蛋白定量、</w:t>
            </w:r>
          </w:p>
        </w:tc>
        <w:tc>
          <w:tcPr>
            <w:tcW w:w="186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943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1943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5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  <w:r>
              <w:rPr>
                <w:rStyle w:val="5"/>
                <w:lang w:val="en-US" w:eastAsia="zh-CN" w:bidi="ar"/>
              </w:rPr>
              <w:t>券均可选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5"/>
                <w:rFonts w:hint="eastAsia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增值</w:t>
            </w:r>
            <w:r>
              <w:rPr>
                <w:rStyle w:val="5"/>
                <w:lang w:val="en-US" w:eastAsia="zh-CN" w:bidi="ar"/>
              </w:rPr>
              <w:t>8）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颅脑CT、颈椎CT</w:t>
            </w:r>
          </w:p>
        </w:tc>
        <w:tc>
          <w:tcPr>
            <w:tcW w:w="3771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热休克蛋白90α、胃蛋白酶原检测、甲状腺彩超、动脉硬化检测、幽门螺杆菌检测（碳13呼气试验）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1740</w:t>
            </w:r>
          </w:p>
        </w:tc>
      </w:tr>
    </w:tbl>
    <w:p>
      <w:pPr>
        <w:snapToGrid w:val="0"/>
        <w:jc w:val="center"/>
        <w:rPr>
          <w:rFonts w:hint="eastAsia" w:ascii="宋体" w:hAnsi="宋体" w:cs="宋体"/>
          <w:b/>
          <w:spacing w:val="8"/>
          <w:sz w:val="28"/>
          <w:szCs w:val="28"/>
        </w:rPr>
      </w:pPr>
    </w:p>
    <w:p>
      <w:pPr>
        <w:snapToGrid w:val="0"/>
        <w:jc w:val="center"/>
        <w:rPr>
          <w:rFonts w:hint="eastAsia" w:ascii="宋体" w:hAnsi="宋体" w:cs="宋体"/>
          <w:b/>
          <w:spacing w:val="8"/>
          <w:sz w:val="28"/>
          <w:szCs w:val="28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B4F64"/>
    <w:rsid w:val="0D7B4F64"/>
    <w:rsid w:val="6CEF248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autoSpaceDE w:val="0"/>
      <w:autoSpaceDN w:val="0"/>
      <w:adjustRightInd w:val="0"/>
      <w:spacing w:line="315" w:lineRule="atLeast"/>
      <w:ind w:firstLine="420"/>
      <w:jc w:val="left"/>
    </w:pPr>
    <w:rPr>
      <w:rFonts w:ascii="楷体_GB2312" w:eastAsia="楷体_GB2312"/>
      <w:sz w:val="28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2018-11-05T06:54:00Z</dcterms:created>
  <dc:creator>温志兴</dc:creator>
  <cp:lastModifiedBy>温志兴</cp:lastModifiedBy>
  <dcterms:modified xsi:type="dcterms:W3CDTF">2018-11-05T06:58:31Z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